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A0ABAE" w:rsidR="00521D93" w:rsidRPr="002142C9" w:rsidRDefault="00137B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2266" w:rsidRPr="002142C9">
        <w:rPr>
          <w:rFonts w:ascii="Times New Roman" w:eastAsia="Times New Roman" w:hAnsi="Times New Roman" w:cs="Times New Roman"/>
          <w:b/>
          <w:sz w:val="24"/>
          <w:szCs w:val="24"/>
        </w:rPr>
        <w:t>LISBON HISTORIC PRESERVATION COMMISSION</w:t>
      </w:r>
      <w:r w:rsidR="004D2266" w:rsidRPr="002142C9">
        <w:rPr>
          <w:rFonts w:ascii="Times New Roman" w:eastAsia="Times New Roman" w:hAnsi="Times New Roman" w:cs="Times New Roman"/>
          <w:b/>
          <w:sz w:val="24"/>
          <w:szCs w:val="24"/>
        </w:rPr>
        <w:br/>
        <w:t>Minutes of Meeting</w:t>
      </w:r>
      <w:r w:rsidR="004D2266" w:rsidRPr="002142C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4D3EAF" w:rsidRPr="002142C9">
        <w:rPr>
          <w:rFonts w:ascii="Times New Roman" w:eastAsia="Times New Roman" w:hAnsi="Times New Roman" w:cs="Times New Roman"/>
          <w:b/>
          <w:sz w:val="24"/>
          <w:szCs w:val="24"/>
        </w:rPr>
        <w:t>December 16</w:t>
      </w:r>
      <w:r w:rsidR="004D2266" w:rsidRPr="002142C9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  <w:r w:rsidR="004D2266" w:rsidRPr="002142C9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768C2919" w14:textId="2C524E76" w:rsidR="004D3EAF" w:rsidRPr="002142C9" w:rsidRDefault="004D2266">
      <w:pPr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>The meeti</w:t>
      </w:r>
      <w:r w:rsidR="00F41ED6">
        <w:rPr>
          <w:rFonts w:ascii="Times New Roman" w:eastAsia="Times New Roman" w:hAnsi="Times New Roman" w:cs="Times New Roman"/>
          <w:sz w:val="24"/>
          <w:szCs w:val="24"/>
        </w:rPr>
        <w:t>ng w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as called to order by Chair Rebecca Hess at 4:32 p.m. at City Hall.  Present: Rebecca Hess,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 xml:space="preserve"> Marianne Zahorik,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and Ann Opatz.  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 xml:space="preserve">Late arrival:  Marc Mohn. 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Absent: 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>Amelia Kibbie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.  Guest: John Bardsley, City Council Liaison.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 xml:space="preserve">Moved by </w:t>
      </w:r>
      <w:r w:rsidR="00F41ED6">
        <w:rPr>
          <w:rFonts w:ascii="Times New Roman" w:eastAsia="Times New Roman" w:hAnsi="Times New Roman" w:cs="Times New Roman"/>
          <w:sz w:val="24"/>
          <w:szCs w:val="24"/>
        </w:rPr>
        <w:t>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F41ED6">
        <w:rPr>
          <w:rFonts w:ascii="Times New Roman" w:eastAsia="Times New Roman" w:hAnsi="Times New Roman" w:cs="Times New Roman"/>
          <w:sz w:val="24"/>
          <w:szCs w:val="24"/>
        </w:rPr>
        <w:t>Hess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, to approve the agenda. The motion passed on a voice vote of 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-0.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 xml:space="preserve">Moved by </w:t>
      </w:r>
      <w:r w:rsidR="00F41ED6">
        <w:rPr>
          <w:rFonts w:ascii="Times New Roman" w:eastAsia="Times New Roman" w:hAnsi="Times New Roman" w:cs="Times New Roman"/>
          <w:sz w:val="24"/>
          <w:szCs w:val="24"/>
        </w:rPr>
        <w:t>Hess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, seconded by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ED6">
        <w:rPr>
          <w:rFonts w:ascii="Times New Roman" w:eastAsia="Times New Roman" w:hAnsi="Times New Roman" w:cs="Times New Roman"/>
          <w:sz w:val="24"/>
          <w:szCs w:val="24"/>
        </w:rPr>
        <w:t>Zahorik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, to approve the minutes of the 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meeting.  The motion passed on a voice vote of 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-0.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br/>
        <w:t>(Mohn arrived 4:40 p.m.)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</w:r>
      <w:r w:rsidRPr="002142C9">
        <w:rPr>
          <w:rFonts w:ascii="Times New Roman" w:eastAsia="Times New Roman" w:hAnsi="Times New Roman" w:cs="Times New Roman"/>
          <w:sz w:val="24"/>
          <w:szCs w:val="24"/>
          <w:u w:val="single"/>
        </w:rPr>
        <w:t>Volunteer Hours: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 Commissioners reported their hours for the month of </w:t>
      </w:r>
      <w:r w:rsidR="004D3EAF" w:rsidRPr="002142C9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07AB3" w14:textId="721F84FC" w:rsidR="00181B90" w:rsidRPr="002142C9" w:rsidRDefault="00540C07">
      <w:pPr>
        <w:rPr>
          <w:rFonts w:ascii="Times New Roman" w:hAnsi="Times New Roman" w:cs="Times New Roman"/>
          <w:sz w:val="24"/>
          <w:szCs w:val="24"/>
        </w:rPr>
      </w:pPr>
      <w:r w:rsidRPr="002142C9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Review and Recommendation Regarding </w:t>
      </w:r>
      <w:r w:rsidR="004D2266" w:rsidRPr="002142C9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>Bi-State Masonry Invoice</w:t>
      </w:r>
      <w:r w:rsidRPr="002142C9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>s for</w:t>
      </w:r>
      <w:r w:rsidR="007D6086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 Phase I Repairs to</w:t>
      </w:r>
      <w:r w:rsidRPr="002142C9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 xml:space="preserve"> History Center and Library Buildings</w:t>
      </w:r>
      <w:r w:rsidR="004D2266" w:rsidRPr="002142C9">
        <w:rPr>
          <w:rFonts w:ascii="Times New Roman" w:hAnsi="Times New Roman" w:cs="Times New Roman"/>
          <w:color w:val="222222"/>
          <w:sz w:val="24"/>
          <w:szCs w:val="24"/>
          <w:highlight w:val="white"/>
          <w:u w:val="single"/>
        </w:rPr>
        <w:t>:</w:t>
      </w:r>
      <w:r w:rsidR="004D2266" w:rsidRPr="002142C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r w:rsidR="00490AAF" w:rsidRPr="002142C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No action taken since the final invoices have not been received.</w:t>
      </w:r>
      <w:r w:rsidR="00181B90" w:rsidRPr="002142C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br/>
      </w:r>
      <w:r w:rsidR="00181B90" w:rsidRPr="002142C9">
        <w:rPr>
          <w:rFonts w:ascii="Times New Roman" w:hAnsi="Times New Roman" w:cs="Times New Roman"/>
          <w:color w:val="222222"/>
          <w:sz w:val="24"/>
          <w:szCs w:val="24"/>
          <w:highlight w:val="white"/>
        </w:rPr>
        <w:br/>
      </w:r>
      <w:r w:rsidR="00181B90" w:rsidRPr="002142C9">
        <w:rPr>
          <w:rFonts w:ascii="Times New Roman" w:hAnsi="Times New Roman" w:cs="Times New Roman"/>
          <w:sz w:val="24"/>
          <w:szCs w:val="24"/>
          <w:u w:val="single"/>
        </w:rPr>
        <w:t>Review and approval of annual subscription fees for WIX, Zoom, and NAPC: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  Moved by Opatz, seconded by </w:t>
      </w:r>
      <w:r w:rsidR="007D6086">
        <w:rPr>
          <w:rFonts w:ascii="Times New Roman" w:hAnsi="Times New Roman" w:cs="Times New Roman"/>
          <w:sz w:val="24"/>
          <w:szCs w:val="24"/>
        </w:rPr>
        <w:t>Zahorik</w:t>
      </w:r>
      <w:r w:rsidR="00181B90" w:rsidRPr="002142C9">
        <w:rPr>
          <w:rFonts w:ascii="Times New Roman" w:hAnsi="Times New Roman" w:cs="Times New Roman"/>
          <w:sz w:val="24"/>
          <w:szCs w:val="24"/>
        </w:rPr>
        <w:t>, to reimburse Hess for NAPC annual membership ($50.00) and 2022 Zoom subscription fee ($16</w:t>
      </w:r>
      <w:r w:rsidR="007D6086">
        <w:rPr>
          <w:rFonts w:ascii="Times New Roman" w:hAnsi="Times New Roman" w:cs="Times New Roman"/>
          <w:sz w:val="24"/>
          <w:szCs w:val="24"/>
        </w:rPr>
        <w:t>0.39</w:t>
      </w:r>
      <w:r w:rsidR="00181B90" w:rsidRPr="002142C9">
        <w:rPr>
          <w:rFonts w:ascii="Times New Roman" w:hAnsi="Times New Roman" w:cs="Times New Roman"/>
          <w:sz w:val="24"/>
          <w:szCs w:val="24"/>
        </w:rPr>
        <w:t>).  The motion passed on a voice vote of 4-0.  Moved by</w:t>
      </w:r>
      <w:r w:rsidR="007D6086">
        <w:rPr>
          <w:rFonts w:ascii="Times New Roman" w:hAnsi="Times New Roman" w:cs="Times New Roman"/>
          <w:sz w:val="24"/>
          <w:szCs w:val="24"/>
        </w:rPr>
        <w:t xml:space="preserve"> Zahorik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7D6086">
        <w:rPr>
          <w:rFonts w:ascii="Times New Roman" w:hAnsi="Times New Roman" w:cs="Times New Roman"/>
          <w:sz w:val="24"/>
          <w:szCs w:val="24"/>
        </w:rPr>
        <w:t>Mohn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, to authorize the City to </w:t>
      </w:r>
      <w:r w:rsidR="007D6086">
        <w:rPr>
          <w:rFonts w:ascii="Times New Roman" w:hAnsi="Times New Roman" w:cs="Times New Roman"/>
          <w:sz w:val="24"/>
          <w:szCs w:val="24"/>
        </w:rPr>
        <w:t>renew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 WIX</w:t>
      </w:r>
      <w:r w:rsidR="007D6086">
        <w:rPr>
          <w:rFonts w:ascii="Times New Roman" w:hAnsi="Times New Roman" w:cs="Times New Roman"/>
          <w:sz w:val="24"/>
          <w:szCs w:val="24"/>
        </w:rPr>
        <w:t xml:space="preserve"> website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 ($</w:t>
      </w:r>
      <w:r w:rsidR="007D6086">
        <w:rPr>
          <w:rFonts w:ascii="Times New Roman" w:hAnsi="Times New Roman" w:cs="Times New Roman"/>
          <w:sz w:val="24"/>
          <w:szCs w:val="24"/>
        </w:rPr>
        <w:t>165.36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 and $</w:t>
      </w:r>
      <w:r w:rsidR="007D6086">
        <w:rPr>
          <w:rFonts w:ascii="Times New Roman" w:hAnsi="Times New Roman" w:cs="Times New Roman"/>
          <w:sz w:val="24"/>
          <w:szCs w:val="24"/>
        </w:rPr>
        <w:t>14.95</w:t>
      </w:r>
      <w:r w:rsidR="00181B90" w:rsidRPr="002142C9">
        <w:rPr>
          <w:rFonts w:ascii="Times New Roman" w:hAnsi="Times New Roman" w:cs="Times New Roman"/>
          <w:sz w:val="24"/>
          <w:szCs w:val="24"/>
        </w:rPr>
        <w:t xml:space="preserve"> for domain name).  The motion passed on a voice vote of 4-0.</w:t>
      </w:r>
    </w:p>
    <w:p w14:paraId="098526A0" w14:textId="7A3628C7" w:rsidR="00540C07" w:rsidRPr="002142C9" w:rsidRDefault="00540C07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Save Our Buildings, Save Ourselves Video Project: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7D608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he video would be shown </w:t>
      </w:r>
      <w:r w:rsidR="007D608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to the Council 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at the time LHPC makes its FY 22 budget request (January or February).  Kibbie and Opatz are working on a press release for The Sun regarding the </w:t>
      </w:r>
      <w:r w:rsidR="00181B90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purpose and production of the video</w:t>
      </w:r>
      <w:r w:rsidR="007D6086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08D4EDF7" w14:textId="5894E40B" w:rsidR="00233EA1" w:rsidRPr="002142C9" w:rsidRDefault="00233EA1">
      <w:pPr>
        <w:rPr>
          <w:rFonts w:ascii="Times New Roman" w:hAnsi="Times New Roman" w:cs="Times New Roman"/>
          <w:sz w:val="24"/>
          <w:szCs w:val="24"/>
        </w:rPr>
      </w:pPr>
      <w:r w:rsidRPr="002142C9">
        <w:rPr>
          <w:rFonts w:ascii="Times New Roman" w:hAnsi="Times New Roman" w:cs="Times New Roman"/>
          <w:sz w:val="24"/>
          <w:szCs w:val="24"/>
          <w:u w:val="single"/>
        </w:rPr>
        <w:t>Fiscal Year 2022 Budget Preparation (Operating Budget and Downtown Reinvestment Grant Program Budget):</w:t>
      </w:r>
      <w:r w:rsidRPr="002142C9">
        <w:rPr>
          <w:rFonts w:ascii="Times New Roman" w:hAnsi="Times New Roman" w:cs="Times New Roman"/>
          <w:sz w:val="24"/>
          <w:szCs w:val="24"/>
        </w:rPr>
        <w:t xml:space="preserve">  </w:t>
      </w:r>
      <w:r w:rsidR="00BA6F8C" w:rsidRPr="002142C9">
        <w:rPr>
          <w:rFonts w:ascii="Times New Roman" w:hAnsi="Times New Roman" w:cs="Times New Roman"/>
          <w:sz w:val="24"/>
          <w:szCs w:val="24"/>
        </w:rPr>
        <w:t>No discussion took place because i</w:t>
      </w:r>
      <w:r w:rsidRPr="002142C9">
        <w:rPr>
          <w:rFonts w:ascii="Times New Roman" w:hAnsi="Times New Roman" w:cs="Times New Roman"/>
          <w:sz w:val="24"/>
          <w:szCs w:val="24"/>
        </w:rPr>
        <w:t>nformation about FY 22 budget planning has not been received from the City.   Moved by Hess, seconded by</w:t>
      </w:r>
      <w:r w:rsidR="00A92AC5">
        <w:rPr>
          <w:rFonts w:ascii="Times New Roman" w:hAnsi="Times New Roman" w:cs="Times New Roman"/>
          <w:sz w:val="24"/>
          <w:szCs w:val="24"/>
        </w:rPr>
        <w:t xml:space="preserve"> Zahorik</w:t>
      </w:r>
      <w:r w:rsidRPr="002142C9">
        <w:rPr>
          <w:rFonts w:ascii="Times New Roman" w:hAnsi="Times New Roman" w:cs="Times New Roman"/>
          <w:sz w:val="24"/>
          <w:szCs w:val="24"/>
        </w:rPr>
        <w:t>, to recommend that the City continue offering the Downtown Reinvestment Grant Program during FY 22 at the current funding level of $20,000.  The motion passed on a voice vote of 4-0.</w:t>
      </w:r>
    </w:p>
    <w:p w14:paraId="00000005" w14:textId="09CD8325" w:rsidR="00521D93" w:rsidRPr="002142C9" w:rsidRDefault="004D226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Meyers Farmstead Historic District: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Hess </w:t>
      </w:r>
      <w:r w:rsidR="004D3EAF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continues to seek 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</w:t>
      </w:r>
      <w:r w:rsidR="00AA7425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preservation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architect to write a preservation plan for the Meyers barns.</w:t>
      </w:r>
      <w:r w:rsidR="00490AAF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B29C0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Work to stabilize the barns is underway.</w:t>
      </w:r>
      <w:r w:rsidR="00BA05ED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Lengthy d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iscussion followed regarding the </w:t>
      </w:r>
      <w:r w:rsidR="00BA05ED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city’s plans for developing 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the Nature Park</w:t>
      </w:r>
      <w:r w:rsidR="00BA05ED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Sports Complex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, including the creation of a working group to plan and oversee the development of the park. </w:t>
      </w:r>
      <w:r w:rsidR="00623A0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Frustration was </w:t>
      </w:r>
      <w:r w:rsidR="00814468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expressed over the City not sharing the planning documents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for these projects. Bardsley reported that a public hearing on the projects will take place in January 2022.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14:paraId="00000006" w14:textId="363B477D" w:rsidR="00521D93" w:rsidRPr="002142C9" w:rsidRDefault="004D2266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Update on History Center Building Rehabilitation: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Phase I:  </w:t>
      </w:r>
      <w:r w:rsidR="00490AAF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Phase I has been completed.  Citing liability concerns, the city engineer has advised the city to </w:t>
      </w:r>
      <w:r w:rsidR="00A92AC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level</w:t>
      </w:r>
      <w:r w:rsidR="00490AAF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cement where the sidewalk meets the entryway to the building rather than install a walk-off pad.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 hand railing will also be installed. 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Phase II: </w:t>
      </w:r>
      <w:r w:rsidR="00540C07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Q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uotes </w:t>
      </w:r>
      <w:r w:rsidR="00540C07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are due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December 17, 2021.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  <w:t xml:space="preserve">     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Update on Library Building Rehabilitation: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Phase I:  </w:t>
      </w:r>
      <w:r w:rsidR="002B29C0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BSM has returned to seal t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he parapet capstones along the west wall</w:t>
      </w:r>
      <w:r w:rsidR="002B29C0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of the library building and community center, and the front of the library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Phase II: </w:t>
      </w:r>
      <w:r w:rsidR="002B29C0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Quotes are due December 17, 2021.</w:t>
      </w:r>
      <w:r w:rsidR="002142C9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Update on Comprehensive Plan: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The date for the public presentation of the new comprehensive plan has not yet been set.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br/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Update on Grout Museum Oral Histories: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 </w:t>
      </w:r>
      <w:r w:rsidR="00BA6F8C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Zahorik has the name of 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person </w:t>
      </w:r>
      <w:r w:rsidR="00BA6F8C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at the Grout Museum 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who heads up this program </w:t>
      </w:r>
      <w:r w:rsidR="00BA6F8C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and will contact that person to ask for more details on this video projec</w:t>
      </w:r>
      <w:r w:rsidR="005F3EC0"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t.</w:t>
      </w:r>
    </w:p>
    <w:p w14:paraId="00000009" w14:textId="3913E962" w:rsidR="00521D93" w:rsidRPr="002142C9" w:rsidRDefault="005F3EC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u w:val="single"/>
        </w:rPr>
        <w:t>Items for Continuing Consideration: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These items will be discussed in connection with setting </w:t>
      </w:r>
      <w:r w:rsidR="00231A35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>oals for 2022.</w:t>
      </w:r>
    </w:p>
    <w:p w14:paraId="622FEBC7" w14:textId="3C15F3C5" w:rsidR="005F3EC0" w:rsidRPr="002142C9" w:rsidRDefault="005F3EC0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Other Business: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Opatz reported that she completed the “Social Media 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</w:rPr>
        <w:t>Strategies for Historic Preservation Commissions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>” webinar hosted by the National Alliance of Preservation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>ommissions</w:t>
      </w:r>
      <w:r w:rsidR="00255A6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December 10</w:t>
      </w:r>
      <w:r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>. She also urged</w:t>
      </w:r>
      <w:r w:rsidR="00B310AB" w:rsidRPr="002142C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LHPC members to invite their friends to join the LHPC Facebook group, noting that no new members have been added to the group in recent weeks.</w:t>
      </w:r>
    </w:p>
    <w:p w14:paraId="0000000A" w14:textId="114D17C4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The meeting adjourned at </w:t>
      </w:r>
      <w:r w:rsidR="005F3EC0" w:rsidRPr="002142C9">
        <w:rPr>
          <w:rFonts w:ascii="Times New Roman" w:eastAsia="Times New Roman" w:hAnsi="Times New Roman" w:cs="Times New Roman"/>
          <w:sz w:val="24"/>
          <w:szCs w:val="24"/>
        </w:rPr>
        <w:t>6:15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0000000B" w14:textId="77777777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>Submitted:  Ann Opatz, Secretary</w:t>
      </w:r>
    </w:p>
    <w:p w14:paraId="0000000C" w14:textId="77777777" w:rsidR="00521D93" w:rsidRPr="002142C9" w:rsidRDefault="00521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>Date Approved: __________________________</w:t>
      </w:r>
    </w:p>
    <w:p w14:paraId="0000000E" w14:textId="77777777" w:rsidR="00521D93" w:rsidRPr="002142C9" w:rsidRDefault="00521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521D93" w:rsidRPr="002142C9" w:rsidRDefault="004D226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42C9">
        <w:rPr>
          <w:rFonts w:ascii="Times New Roman" w:eastAsia="Times New Roman" w:hAnsi="Times New Roman" w:cs="Times New Roman"/>
          <w:sz w:val="24"/>
          <w:szCs w:val="24"/>
        </w:rPr>
        <w:t>Signed:  ________________________________</w:t>
      </w:r>
      <w:r w:rsidRPr="002142C9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Rebecca Hess, Chair   </w:t>
      </w:r>
    </w:p>
    <w:p w14:paraId="00000010" w14:textId="77777777" w:rsidR="00521D93" w:rsidRPr="002142C9" w:rsidRDefault="00521D9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21D93" w:rsidRPr="002142C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21BA"/>
    <w:multiLevelType w:val="hybridMultilevel"/>
    <w:tmpl w:val="38B87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D93"/>
    <w:rsid w:val="0007246B"/>
    <w:rsid w:val="00137BBE"/>
    <w:rsid w:val="00165A04"/>
    <w:rsid w:val="00181B90"/>
    <w:rsid w:val="002142C9"/>
    <w:rsid w:val="00231A35"/>
    <w:rsid w:val="00233EA1"/>
    <w:rsid w:val="00255A63"/>
    <w:rsid w:val="002B29C0"/>
    <w:rsid w:val="003E0680"/>
    <w:rsid w:val="00490AAF"/>
    <w:rsid w:val="004D2266"/>
    <w:rsid w:val="004D3EAF"/>
    <w:rsid w:val="00521D93"/>
    <w:rsid w:val="00540C07"/>
    <w:rsid w:val="005F3EC0"/>
    <w:rsid w:val="00623A08"/>
    <w:rsid w:val="007D6086"/>
    <w:rsid w:val="00814468"/>
    <w:rsid w:val="00A92AC5"/>
    <w:rsid w:val="00AA7425"/>
    <w:rsid w:val="00B310AB"/>
    <w:rsid w:val="00BA05ED"/>
    <w:rsid w:val="00BA6F8C"/>
    <w:rsid w:val="00C239DA"/>
    <w:rsid w:val="00F32345"/>
    <w:rsid w:val="00F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EA7F2"/>
  <w15:docId w15:val="{630E00CA-DC50-4B02-B1C6-5F5F71AE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81B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Opatz</dc:creator>
  <cp:lastModifiedBy>Ann Opatz</cp:lastModifiedBy>
  <cp:revision>7</cp:revision>
  <cp:lastPrinted>2021-11-23T22:08:00Z</cp:lastPrinted>
  <dcterms:created xsi:type="dcterms:W3CDTF">2021-12-18T01:09:00Z</dcterms:created>
  <dcterms:modified xsi:type="dcterms:W3CDTF">2021-12-18T15:27:00Z</dcterms:modified>
</cp:coreProperties>
</file>